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1.xml" ContentType="application/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>
          <w:b w:val="1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Aanvraagformulier VO-functionaris VO2302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Rule="auto"/>
        <w:rPr>
          <w:i w:val="1"/>
        </w:rPr>
      </w:pPr>
      <w:r w:rsidDel="00000000" w:rsidR="00000000" w:rsidRPr="00000000">
        <w:rPr>
          <w:i w:val="1"/>
          <w:rtl w:val="0"/>
        </w:rPr>
        <w:t xml:space="preserve">Kom je er met de verwijzing naar het VO niet helemaal uit, dan kan er een VO-functionaris ingeschakeld worden. De VO-functionaris kan een realistisch beeld schetsen van de verschillende </w:t>
      </w:r>
    </w:p>
    <w:p w:rsidR="00000000" w:rsidDel="00000000" w:rsidP="00000000" w:rsidRDefault="00000000" w:rsidRPr="00000000" w14:paraId="00000003">
      <w:pPr>
        <w:spacing w:after="0" w:lineRule="auto"/>
        <w:rPr>
          <w:i w:val="1"/>
        </w:rPr>
      </w:pPr>
      <w:r w:rsidDel="00000000" w:rsidR="00000000" w:rsidRPr="00000000">
        <w:rPr>
          <w:i w:val="1"/>
          <w:rtl w:val="0"/>
        </w:rPr>
        <w:t xml:space="preserve">V(S)O-scholen en meedenken met leerling, ouders en de PO-school over de best passende vervolgplek. Vanaf schooljaar 2024-2025 is het verplicht voor een reguliere basisschool om de VO-functionaris in te zetten bij twijfel over de haalbaarheid van het regulier VO.</w:t>
      </w:r>
    </w:p>
    <w:p w:rsidR="00000000" w:rsidDel="00000000" w:rsidP="00000000" w:rsidRDefault="00000000" w:rsidRPr="00000000" w14:paraId="00000004">
      <w:pPr>
        <w:spacing w:after="0" w:lineRule="auto"/>
        <w:rPr>
          <w:i w:val="1"/>
        </w:rPr>
      </w:pPr>
      <w:r w:rsidDel="00000000" w:rsidR="00000000" w:rsidRPr="00000000">
        <w:rPr>
          <w:i w:val="1"/>
          <w:rtl w:val="0"/>
        </w:rPr>
        <w:t xml:space="preserve">Middels onderstaand formulier doet de PO-school een aanmelding bij de VO-functionarissen. Zij nemen vervolgens contact op en bespreken samen met de PO-school of een telefonisch consult voldoende is of dat zij aansluiten bij een gesprek met betrokkenen.</w:t>
      </w:r>
    </w:p>
    <w:p w:rsidR="00000000" w:rsidDel="00000000" w:rsidP="00000000" w:rsidRDefault="00000000" w:rsidRPr="00000000" w14:paraId="00000005">
      <w:pPr>
        <w:spacing w:after="0" w:lineRule="auto"/>
        <w:rPr>
          <w:i w:val="1"/>
          <w:color w:val="ff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529"/>
        <w:gridCol w:w="5533"/>
        <w:tblGridChange w:id="0">
          <w:tblGrid>
            <w:gridCol w:w="3529"/>
            <w:gridCol w:w="5533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006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Contactgegevens school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tl w:val="0"/>
              </w:rPr>
              <w:t xml:space="preserve">Naam school en stichting</w:t>
            </w:r>
          </w:p>
        </w:tc>
        <w:tc>
          <w:tcPr/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  <w:t xml:space="preserve">Adresgegevens school </w:t>
            </w:r>
          </w:p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  <w:t xml:space="preserve">(inclusief plaats)</w:t>
            </w:r>
          </w:p>
        </w:tc>
        <w:tc>
          <w:tcPr/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  <w:t xml:space="preserve">Naam intern begeleider/ (zorg-) kwaliteitscoördinator</w:t>
            </w:r>
          </w:p>
        </w:tc>
        <w:tc>
          <w:tcPr/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  <w:t xml:space="preserve">Mail intern begeleider/ (zorg-) kwaliteitscoördinator</w:t>
            </w:r>
          </w:p>
        </w:tc>
        <w:tc>
          <w:tcPr/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  <w:t xml:space="preserve">Telefoonnummer intern begeleider/ (zorg-) kwaliteitscoördinator</w:t>
            </w:r>
          </w:p>
        </w:tc>
        <w:tc>
          <w:tcPr/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  <w:t xml:space="preserve">Naam leerkracht</w:t>
            </w:r>
          </w:p>
        </w:tc>
        <w:tc>
          <w:tcPr/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spacing w:after="0" w:lineRule="auto"/>
        <w:rPr>
          <w:i w:val="1"/>
          <w:color w:val="ff000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529"/>
        <w:gridCol w:w="5533"/>
        <w:tblGridChange w:id="0">
          <w:tblGrid>
            <w:gridCol w:w="3529"/>
            <w:gridCol w:w="5533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01C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Gegevens leerling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  <w:t xml:space="preserve">Naam leerling</w:t>
            </w:r>
          </w:p>
        </w:tc>
        <w:tc>
          <w:tcPr/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  <w:t xml:space="preserve">Geboortedatum leerling</w:t>
            </w:r>
          </w:p>
        </w:tc>
        <w:tc>
          <w:tcPr/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  <w:t xml:space="preserve">Woonplaats leerling</w:t>
            </w:r>
          </w:p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  <w:t xml:space="preserve">Groep leerling</w:t>
            </w:r>
          </w:p>
        </w:tc>
        <w:tc>
          <w:tcPr/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  <w:t xml:space="preserve">Schoolverloop leerling</w:t>
            </w:r>
          </w:p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  <w:t xml:space="preserve">Geef een omschrijving van de leerling</w:t>
            </w:r>
          </w:p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  <w:t xml:space="preserve">Geef een omschrijving van de thuissituatie</w:t>
            </w:r>
          </w:p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spacing w:after="0" w:lineRule="auto"/>
        <w:rPr>
          <w:i w:val="1"/>
          <w:color w:val="ff000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533"/>
        <w:gridCol w:w="5529"/>
        <w:tblGridChange w:id="0">
          <w:tblGrid>
            <w:gridCol w:w="3533"/>
            <w:gridCol w:w="5529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036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Aanvullende informatie leerling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  <w:t xml:space="preserve">Diagnoses</w:t>
            </w:r>
          </w:p>
        </w:tc>
        <w:tc>
          <w:tcPr/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  <w:t xml:space="preserve">(Extern) betrokkenen/hulpverlening</w:t>
            </w:r>
          </w:p>
        </w:tc>
        <w:tc>
          <w:tcPr/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spacing w:after="0" w:lineRule="auto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0" w:lineRule="auto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Rule="auto"/>
        <w:rPr>
          <w:i w:val="1"/>
        </w:rPr>
      </w:pPr>
      <w:r w:rsidDel="00000000" w:rsidR="00000000" w:rsidRPr="00000000">
        <w:rPr>
          <w:i w:val="1"/>
          <w:rtl w:val="0"/>
        </w:rPr>
        <w:t xml:space="preserve">Voor onderstaande twee tabellen kun je de drieperspectievenmeting gebruiken</w:t>
      </w:r>
    </w:p>
    <w:tbl>
      <w:tblPr>
        <w:tblStyle w:val="Table4"/>
        <w:tblW w:w="906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12"/>
        <w:gridCol w:w="3003"/>
        <w:gridCol w:w="4252"/>
        <w:tblGridChange w:id="0">
          <w:tblGrid>
            <w:gridCol w:w="1812"/>
            <w:gridCol w:w="3003"/>
            <w:gridCol w:w="4252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41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Bevorderende factoren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42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Belemmerende factoren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  <w:t xml:space="preserve">Cognitief</w:t>
            </w:r>
          </w:p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  <w:t xml:space="preserve">Sociaal emotioneel</w:t>
            </w:r>
          </w:p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tl w:val="0"/>
              </w:rPr>
              <w:t xml:space="preserve">Werkhouding</w:t>
            </w:r>
          </w:p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tl w:val="0"/>
              </w:rPr>
              <w:t xml:space="preserve">Lichamelijk</w:t>
            </w:r>
          </w:p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06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392"/>
        <w:gridCol w:w="5675"/>
        <w:tblGridChange w:id="0">
          <w:tblGrid>
            <w:gridCol w:w="3392"/>
            <w:gridCol w:w="5675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54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Onderwijsbehoeften leerling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55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tl w:val="0"/>
              </w:rPr>
              <w:t xml:space="preserve">Leeromgeving</w:t>
            </w:r>
          </w:p>
        </w:tc>
        <w:tc>
          <w:tcPr/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  <w:t xml:space="preserve">Leerkracht</w:t>
            </w:r>
          </w:p>
        </w:tc>
        <w:tc>
          <w:tcPr/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tl w:val="0"/>
              </w:rPr>
              <w:t xml:space="preserve">Instructie</w:t>
            </w:r>
          </w:p>
        </w:tc>
        <w:tc>
          <w:tcPr/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  <w:t xml:space="preserve">Hulpmiddelen</w:t>
            </w:r>
          </w:p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</w:r>
    </w:p>
    <w:tbl>
      <w:tblPr>
        <w:tblStyle w:val="Table6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62"/>
        <w:tblGridChange w:id="0">
          <w:tblGrid>
            <w:gridCol w:w="9062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6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Aanvullende informatie en/of bijzonderheden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64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</w:r>
    </w:p>
    <w:tbl>
      <w:tblPr>
        <w:tblStyle w:val="Table7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528"/>
        <w:gridCol w:w="5534"/>
        <w:tblGridChange w:id="0">
          <w:tblGrid>
            <w:gridCol w:w="3528"/>
            <w:gridCol w:w="5534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067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Niveau / vervolgschool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  <w:t xml:space="preserve">Aan welk niveau advies wordt gedacht? </w:t>
            </w:r>
          </w:p>
        </w:tc>
        <w:tc>
          <w:tcPr/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rtl w:val="0"/>
              </w:rPr>
              <w:t xml:space="preserve">Aan welke vervolgschool (of scholen) wordt er gedacht?</w:t>
            </w:r>
          </w:p>
          <w:p w:rsidR="00000000" w:rsidDel="00000000" w:rsidP="00000000" w:rsidRDefault="00000000" w:rsidRPr="00000000" w14:paraId="0000006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1">
      <w:pPr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06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67"/>
        <w:tblGridChange w:id="0">
          <w:tblGrid>
            <w:gridCol w:w="9067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72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Hulpvraag aan de VO-functionaris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Calibri" w:cs="Calibri" w:eastAsia="Calibri" w:hAnsi="Calibri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9"/>
      <w:tblW w:w="9060.0" w:type="dxa"/>
      <w:jc w:val="left"/>
      <w:tblLayout w:type="fixed"/>
      <w:tblLook w:val="0600"/>
    </w:tblPr>
    <w:tblGrid>
      <w:gridCol w:w="3020"/>
      <w:gridCol w:w="3020"/>
      <w:gridCol w:w="3020"/>
      <w:tblGridChange w:id="0">
        <w:tblGrid>
          <w:gridCol w:w="3020"/>
          <w:gridCol w:w="3020"/>
          <w:gridCol w:w="3020"/>
        </w:tblGrid>
      </w:tblGridChange>
    </w:tblGrid>
    <w:tr>
      <w:trPr>
        <w:cantSplit w:val="0"/>
        <w:trHeight w:val="300" w:hRule="atLeast"/>
        <w:tblHeader w:val="0"/>
      </w:trPr>
      <w:tc>
        <w:tcPr/>
        <w:p w:rsidR="00000000" w:rsidDel="00000000" w:rsidP="00000000" w:rsidRDefault="00000000" w:rsidRPr="00000000" w14:paraId="0000007C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36"/>
              <w:tab w:val="right" w:leader="none" w:pos="9072"/>
            </w:tabs>
            <w:spacing w:after="0" w:before="0" w:line="240" w:lineRule="auto"/>
            <w:ind w:left="-115" w:right="0" w:firstLine="0"/>
            <w:jc w:val="lef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7D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36"/>
              <w:tab w:val="right" w:leader="none" w:pos="9072"/>
            </w:tabs>
            <w:spacing w:after="0" w:before="0" w:line="240" w:lineRule="auto"/>
            <w:ind w:left="0" w:right="0" w:firstLine="0"/>
            <w:jc w:val="center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7E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36"/>
              <w:tab w:val="right" w:leader="none" w:pos="9072"/>
            </w:tabs>
            <w:spacing w:after="0" w:before="0" w:line="240" w:lineRule="auto"/>
            <w:ind w:left="0" w:right="-115" w:firstLine="0"/>
            <w:jc w:val="righ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7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5643880</wp:posOffset>
          </wp:positionH>
          <wp:positionV relativeFrom="paragraph">
            <wp:posOffset>-358139</wp:posOffset>
          </wp:positionV>
          <wp:extent cx="904875" cy="1249208"/>
          <wp:effectExtent b="0" l="0" r="0" t="0"/>
          <wp:wrapNone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04875" cy="1249208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4691380</wp:posOffset>
          </wp:positionH>
          <wp:positionV relativeFrom="paragraph">
            <wp:posOffset>-262889</wp:posOffset>
          </wp:positionV>
          <wp:extent cx="1219200" cy="1219200"/>
          <wp:effectExtent b="0" l="0" r="0" t="0"/>
          <wp:wrapNone/>
          <wp:docPr id="4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19200" cy="12192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7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nl-NL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tandaard" w:default="1">
    <w:name w:val="Normal"/>
    <w:qFormat w:val="1"/>
    <w:rsid w:val="007C5BC7"/>
  </w:style>
  <w:style w:type="character" w:styleId="Standaardalinea-lettertype" w:default="1">
    <w:name w:val="Default Paragraph Font"/>
    <w:uiPriority w:val="1"/>
    <w:semiHidden w:val="1"/>
    <w:unhideWhenUsed w:val="1"/>
  </w:style>
  <w:style w:type="table" w:styleId="Standaardtabe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Geenlijst" w:default="1">
    <w:name w:val="No List"/>
    <w:uiPriority w:val="99"/>
    <w:semiHidden w:val="1"/>
    <w:unhideWhenUsed w:val="1"/>
  </w:style>
  <w:style w:type="table" w:styleId="Tabelraster">
    <w:name w:val="Table Grid"/>
    <w:basedOn w:val="Standaardtabel"/>
    <w:uiPriority w:val="39"/>
    <w:rsid w:val="00C6104E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Koptekst">
    <w:name w:val="header"/>
    <w:basedOn w:val="Standaard"/>
    <w:link w:val="KoptekstChar"/>
    <w:uiPriority w:val="99"/>
    <w:unhideWhenUsed w:val="1"/>
    <w:rsid w:val="009D684F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9D684F"/>
  </w:style>
  <w:style w:type="paragraph" w:styleId="Voettekst">
    <w:name w:val="footer"/>
    <w:basedOn w:val="Standaard"/>
    <w:link w:val="VoettekstChar"/>
    <w:uiPriority w:val="99"/>
    <w:unhideWhenUsed w:val="1"/>
    <w:rsid w:val="009D684F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9D684F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customXml" Target="../customXML/item1.xml"/><Relationship Id="rId11" Type="http://schemas.openxmlformats.org/officeDocument/2006/relationships/customXml" Target="../customXML/item4.xml"/><Relationship Id="rId5" Type="http://schemas.openxmlformats.org/officeDocument/2006/relationships/styles" Target="styles.xml"/><Relationship Id="rId10" Type="http://schemas.openxmlformats.org/officeDocument/2006/relationships/customXml" Target="../customXML/item3.xml"/><Relationship Id="rId4" Type="http://schemas.openxmlformats.org/officeDocument/2006/relationships/numbering" Target="numbering.xml"/><Relationship Id="rId9" Type="http://schemas.openxmlformats.org/officeDocument/2006/relationships/customXml" Target="../customXML/item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Hq8e81552nvH46nlSBtg8lZVHQ==">CgMxLjA4AHIhMWlMYl9iRmM1Ymw5Q1dwWlpKdEpVOVowYXFSVFllclNj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9F6CD889C6043975B7324751654F2" ma:contentTypeVersion="13" ma:contentTypeDescription="Een nieuw document maken." ma:contentTypeScope="" ma:versionID="7c6ec6fdab16823c0715d572b5cb0a9f">
  <xsd:schema xmlns:xsd="http://www.w3.org/2001/XMLSchema" xmlns:xs="http://www.w3.org/2001/XMLSchema" xmlns:p="http://schemas.microsoft.com/office/2006/metadata/properties" xmlns:ns2="9054ff35-1ce4-43af-bd3c-674017a0eff7" xmlns:ns3="2531dd4b-44e8-4ea3-917b-e49915ba92de" targetNamespace="http://schemas.microsoft.com/office/2006/metadata/properties" ma:root="true" ma:fieldsID="0c81b12b49d8d9b6044cc5cff5f13c10" ns2:_="" ns3:_="">
    <xsd:import namespace="9054ff35-1ce4-43af-bd3c-674017a0eff7"/>
    <xsd:import namespace="2531dd4b-44e8-4ea3-917b-e49915ba92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54ff35-1ce4-43af-bd3c-674017a0ef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af96bb6c-4a2c-4d70-a2c9-1a9b4e61d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31dd4b-44e8-4ea3-917b-e49915ba92d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303f678e-bbb7-42b6-bbc4-c73f78e429bf}" ma:internalName="TaxCatchAll" ma:showField="CatchAllData" ma:web="2531dd4b-44e8-4ea3-917b-e49915ba92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54ff35-1ce4-43af-bd3c-674017a0eff7">
      <Terms xmlns="http://schemas.microsoft.com/office/infopath/2007/PartnerControls"/>
    </lcf76f155ced4ddcb4097134ff3c332f>
    <TaxCatchAll xmlns="2531dd4b-44e8-4ea3-917b-e49915ba92de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C4AF0CCA-AF06-44E8-9531-4E30C0EEBA33}"/>
</file>

<file path=customXML/itemProps3.xml><?xml version="1.0" encoding="utf-8"?>
<ds:datastoreItem xmlns:ds="http://schemas.openxmlformats.org/officeDocument/2006/customXml" ds:itemID="{43F3145D-9E86-4081-8FE2-FAD06D0E693B}"/>
</file>

<file path=customXML/itemProps4.xml><?xml version="1.0" encoding="utf-8"?>
<ds:datastoreItem xmlns:ds="http://schemas.openxmlformats.org/officeDocument/2006/customXml" ds:itemID="{0C11A261-0DB4-4C97-BB45-D90A2115DB85}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Visschedijk-Heerts, L.M. (Laura)</dc:creator>
  <dcterms:created xsi:type="dcterms:W3CDTF">2022-09-21T10:50:00Z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0x010100D489F6CD889C6043975B7324751654F2</vt:lpwstr>
  </property>
  <property fmtid="{D5CDD505-2E9C-101B-9397-08002B2CF9AE}" pid="3" name="MediaServiceImageTags">
    <vt:lpwstr/>
  </property>
</Properties>
</file>