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76D07" w14:textId="77777777" w:rsidR="00D03A30" w:rsidRDefault="00D03A30" w:rsidP="00D03A30">
      <w:pPr>
        <w:pStyle w:val="Geenafstand"/>
        <w:rPr>
          <w:rFonts w:ascii="Calibri Light" w:eastAsia="Times New Roman" w:hAnsi="Calibri Light"/>
          <w:b/>
          <w:color w:val="23242D"/>
          <w:sz w:val="32"/>
          <w:szCs w:val="32"/>
        </w:rPr>
      </w:pPr>
      <w:r>
        <w:rPr>
          <w:rFonts w:ascii="Calibri Light" w:eastAsia="Times New Roman" w:hAnsi="Calibri Light"/>
          <w:b/>
          <w:color w:val="23242D"/>
          <w:sz w:val="32"/>
          <w:szCs w:val="32"/>
        </w:rPr>
        <w:t>Een VO-functionaris inschakelen? Zo werkt het</w:t>
      </w:r>
    </w:p>
    <w:p w14:paraId="13DE7B30" w14:textId="77777777" w:rsidR="00D03A30" w:rsidRDefault="00D03A30" w:rsidP="00D03A30">
      <w:pPr>
        <w:pStyle w:val="Geenafstand"/>
        <w:rPr>
          <w:rFonts w:eastAsia="Times New Roman" w:cs="Calibri"/>
          <w:lang w:eastAsia="nl-NL"/>
        </w:rPr>
      </w:pPr>
      <w:r>
        <w:t>Dit schooljaar zijn voor het tweede achtereenvolgende jaar vier VO-functionarissen actief binnen ons Samenwerkingsverband. Het idee achter hun gezamenlijke inspanningen is</w:t>
      </w:r>
      <w:r w:rsidRPr="003E0E49">
        <w:rPr>
          <w:rFonts w:eastAsia="Times New Roman" w:cs="Calibri"/>
          <w:lang w:eastAsia="nl-NL"/>
        </w:rPr>
        <w:t xml:space="preserve"> </w:t>
      </w:r>
      <w:r>
        <w:rPr>
          <w:rFonts w:eastAsia="Times New Roman" w:cs="Calibri"/>
          <w:lang w:eastAsia="nl-NL"/>
        </w:rPr>
        <w:t>dat</w:t>
      </w:r>
      <w:r w:rsidRPr="003E0E49">
        <w:rPr>
          <w:rFonts w:eastAsia="Times New Roman" w:cs="Calibri"/>
          <w:lang w:eastAsia="nl-NL"/>
        </w:rPr>
        <w:t xml:space="preserve"> </w:t>
      </w:r>
      <w:r>
        <w:rPr>
          <w:rFonts w:eastAsia="Times New Roman" w:cs="Calibri"/>
          <w:lang w:eastAsia="nl-NL"/>
        </w:rPr>
        <w:t>leerlingen</w:t>
      </w:r>
      <w:r w:rsidRPr="003E0E49">
        <w:rPr>
          <w:rFonts w:eastAsia="Times New Roman" w:cs="Calibri"/>
          <w:lang w:eastAsia="nl-NL"/>
        </w:rPr>
        <w:t xml:space="preserve"> </w:t>
      </w:r>
      <w:r>
        <w:rPr>
          <w:rFonts w:eastAsia="Times New Roman" w:cs="Calibri"/>
          <w:lang w:eastAsia="nl-NL"/>
        </w:rPr>
        <w:t>k</w:t>
      </w:r>
      <w:r w:rsidRPr="003E0E49">
        <w:rPr>
          <w:rFonts w:eastAsia="Times New Roman" w:cs="Calibri"/>
          <w:lang w:eastAsia="nl-NL"/>
        </w:rPr>
        <w:t xml:space="preserve">ansrijker </w:t>
      </w:r>
      <w:r>
        <w:rPr>
          <w:rFonts w:eastAsia="Times New Roman" w:cs="Calibri"/>
          <w:lang w:eastAsia="nl-NL"/>
        </w:rPr>
        <w:t xml:space="preserve">zijn als ze eerder </w:t>
      </w:r>
      <w:r w:rsidRPr="003E0E49">
        <w:rPr>
          <w:rFonts w:eastAsia="Times New Roman" w:cs="Calibri"/>
          <w:lang w:eastAsia="nl-NL"/>
        </w:rPr>
        <w:t>op de juiste plek</w:t>
      </w:r>
      <w:r>
        <w:rPr>
          <w:rFonts w:eastAsia="Times New Roman" w:cs="Calibri"/>
          <w:lang w:eastAsia="nl-NL"/>
        </w:rPr>
        <w:t xml:space="preserve"> in het VO terechtkomen. Daarmee wordt voorkomen dat ze tussentijds van school moeten wisselen of erger: thuis komen te zitten. Dat de inbreng van een VO-functionaris waardevol is, blijkt wel uit het feit dat er in het afgelopen jaar maar liefst 90 aanvragen binnenkwamen om mee te kijken en te denken over een goede VO-school voor een PO-leerling.</w:t>
      </w:r>
    </w:p>
    <w:p w14:paraId="5928AB84" w14:textId="77777777" w:rsidR="00D03A30" w:rsidRDefault="00D03A30" w:rsidP="00D03A30">
      <w:pPr>
        <w:pStyle w:val="Geenafstand"/>
        <w:rPr>
          <w:rFonts w:eastAsia="Times New Roman" w:cs="Calibri"/>
          <w:lang w:eastAsia="nl-NL"/>
        </w:rPr>
      </w:pPr>
    </w:p>
    <w:p w14:paraId="0848C0F2" w14:textId="77777777" w:rsidR="00D03A30" w:rsidRDefault="00D03A30" w:rsidP="00D03A30">
      <w:pPr>
        <w:pStyle w:val="Kop2"/>
      </w:pPr>
      <w:r>
        <w:t>Even voorstellen: wie is wie?</w:t>
      </w:r>
    </w:p>
    <w:p w14:paraId="6A1EBD28" w14:textId="77777777" w:rsidR="00D03A30" w:rsidRPr="00002226" w:rsidRDefault="00D03A30" w:rsidP="00D03A30">
      <w:pPr>
        <w:rPr>
          <w:sz w:val="22"/>
          <w:szCs w:val="22"/>
        </w:rPr>
      </w:pPr>
      <w:r w:rsidRPr="00002226">
        <w:rPr>
          <w:b/>
          <w:sz w:val="22"/>
          <w:szCs w:val="22"/>
        </w:rPr>
        <w:t xml:space="preserve">Inger </w:t>
      </w:r>
      <w:proofErr w:type="spellStart"/>
      <w:r w:rsidRPr="00002226">
        <w:rPr>
          <w:b/>
          <w:sz w:val="22"/>
          <w:szCs w:val="22"/>
        </w:rPr>
        <w:t>Roenhorst</w:t>
      </w:r>
      <w:proofErr w:type="spellEnd"/>
      <w:r>
        <w:rPr>
          <w:sz w:val="22"/>
          <w:szCs w:val="22"/>
        </w:rPr>
        <w:t xml:space="preserve"> is c</w:t>
      </w:r>
      <w:r w:rsidRPr="00002226">
        <w:rPr>
          <w:iCs/>
          <w:sz w:val="22"/>
          <w:szCs w:val="22"/>
        </w:rPr>
        <w:t xml:space="preserve">oach </w:t>
      </w:r>
      <w:r>
        <w:rPr>
          <w:iCs/>
          <w:sz w:val="22"/>
          <w:szCs w:val="22"/>
        </w:rPr>
        <w:t>binnen het team Educatie en</w:t>
      </w:r>
      <w:r w:rsidRPr="00002226">
        <w:rPr>
          <w:iCs/>
          <w:sz w:val="22"/>
          <w:szCs w:val="22"/>
        </w:rPr>
        <w:t xml:space="preserve"> Begeleiding van het Expertisecentrum van het </w:t>
      </w:r>
      <w:proofErr w:type="spellStart"/>
      <w:r w:rsidRPr="00002226">
        <w:rPr>
          <w:iCs/>
          <w:sz w:val="22"/>
          <w:szCs w:val="22"/>
        </w:rPr>
        <w:t>Bonhoeffer</w:t>
      </w:r>
      <w:proofErr w:type="spellEnd"/>
      <w:r w:rsidRPr="00002226">
        <w:rPr>
          <w:iCs/>
          <w:sz w:val="22"/>
          <w:szCs w:val="22"/>
        </w:rPr>
        <w:t xml:space="preserve"> College</w:t>
      </w:r>
      <w:r>
        <w:rPr>
          <w:iCs/>
          <w:sz w:val="22"/>
          <w:szCs w:val="22"/>
        </w:rPr>
        <w:t>. Zij</w:t>
      </w:r>
      <w:r w:rsidRPr="00002226">
        <w:rPr>
          <w:sz w:val="22"/>
          <w:szCs w:val="22"/>
        </w:rPr>
        <w:t xml:space="preserve"> houdt zich dagelijks bezig met maatwerk voor leerlingen.</w:t>
      </w:r>
      <w:r w:rsidRPr="00002226">
        <w:rPr>
          <w:sz w:val="22"/>
          <w:szCs w:val="22"/>
        </w:rPr>
        <w:br/>
      </w:r>
      <w:r w:rsidRPr="00002226">
        <w:rPr>
          <w:b/>
          <w:sz w:val="22"/>
          <w:szCs w:val="22"/>
        </w:rPr>
        <w:t>Janine Meijer</w:t>
      </w:r>
      <w:r w:rsidRPr="00002226">
        <w:rPr>
          <w:sz w:val="22"/>
          <w:szCs w:val="22"/>
        </w:rPr>
        <w:t xml:space="preserve"> </w:t>
      </w:r>
      <w:r>
        <w:rPr>
          <w:sz w:val="22"/>
          <w:szCs w:val="22"/>
        </w:rPr>
        <w:t>is t</w:t>
      </w:r>
      <w:r w:rsidRPr="00002226">
        <w:rPr>
          <w:iCs/>
          <w:sz w:val="22"/>
          <w:szCs w:val="22"/>
        </w:rPr>
        <w:t xml:space="preserve">eamleider ondersteuning </w:t>
      </w:r>
      <w:r>
        <w:rPr>
          <w:iCs/>
          <w:sz w:val="22"/>
          <w:szCs w:val="22"/>
        </w:rPr>
        <w:t xml:space="preserve">op </w:t>
      </w:r>
      <w:r w:rsidRPr="00002226">
        <w:rPr>
          <w:iCs/>
          <w:sz w:val="22"/>
          <w:szCs w:val="22"/>
        </w:rPr>
        <w:t>Het Stedelijk</w:t>
      </w:r>
      <w:r>
        <w:rPr>
          <w:iCs/>
          <w:sz w:val="22"/>
          <w:szCs w:val="22"/>
        </w:rPr>
        <w:t xml:space="preserve"> en lid van de ACTL. Janine</w:t>
      </w:r>
      <w:r w:rsidRPr="00002226">
        <w:rPr>
          <w:iCs/>
          <w:sz w:val="22"/>
          <w:szCs w:val="22"/>
        </w:rPr>
        <w:t xml:space="preserve"> was adjunct-directeur in het VSO en teaml</w:t>
      </w:r>
      <w:r>
        <w:rPr>
          <w:iCs/>
          <w:sz w:val="22"/>
          <w:szCs w:val="22"/>
        </w:rPr>
        <w:t xml:space="preserve">eider bij Vakschool Het </w:t>
      </w:r>
      <w:proofErr w:type="spellStart"/>
      <w:r>
        <w:rPr>
          <w:iCs/>
          <w:sz w:val="22"/>
          <w:szCs w:val="22"/>
        </w:rPr>
        <w:t>Diekman</w:t>
      </w:r>
      <w:proofErr w:type="spellEnd"/>
      <w:r w:rsidRPr="00002226">
        <w:rPr>
          <w:iCs/>
          <w:sz w:val="22"/>
          <w:szCs w:val="22"/>
        </w:rPr>
        <w:t>.</w:t>
      </w:r>
      <w:r w:rsidRPr="00002226">
        <w:rPr>
          <w:sz w:val="22"/>
          <w:szCs w:val="22"/>
        </w:rPr>
        <w:br/>
      </w:r>
      <w:r w:rsidRPr="00002226">
        <w:rPr>
          <w:b/>
          <w:sz w:val="22"/>
          <w:szCs w:val="22"/>
        </w:rPr>
        <w:t>Anita Odink</w:t>
      </w:r>
      <w:r w:rsidRPr="00002226">
        <w:rPr>
          <w:sz w:val="22"/>
          <w:szCs w:val="22"/>
        </w:rPr>
        <w:t xml:space="preserve"> </w:t>
      </w:r>
      <w:r>
        <w:rPr>
          <w:sz w:val="22"/>
          <w:szCs w:val="22"/>
        </w:rPr>
        <w:t>is</w:t>
      </w:r>
      <w:r w:rsidRPr="00002226">
        <w:rPr>
          <w:sz w:val="22"/>
          <w:szCs w:val="22"/>
        </w:rPr>
        <w:t xml:space="preserve"> </w:t>
      </w:r>
      <w:r>
        <w:rPr>
          <w:sz w:val="22"/>
          <w:szCs w:val="22"/>
        </w:rPr>
        <w:t>o</w:t>
      </w:r>
      <w:r w:rsidRPr="00002226">
        <w:rPr>
          <w:sz w:val="22"/>
          <w:szCs w:val="22"/>
        </w:rPr>
        <w:t>ndersteuningsco</w:t>
      </w:r>
      <w:r>
        <w:rPr>
          <w:sz w:val="22"/>
          <w:szCs w:val="22"/>
        </w:rPr>
        <w:t>ö</w:t>
      </w:r>
      <w:r w:rsidRPr="00002226">
        <w:rPr>
          <w:sz w:val="22"/>
          <w:szCs w:val="22"/>
        </w:rPr>
        <w:t xml:space="preserve">rdinator </w:t>
      </w:r>
      <w:r>
        <w:rPr>
          <w:sz w:val="22"/>
          <w:szCs w:val="22"/>
        </w:rPr>
        <w:t xml:space="preserve">op het </w:t>
      </w:r>
      <w:proofErr w:type="spellStart"/>
      <w:r>
        <w:rPr>
          <w:sz w:val="22"/>
          <w:szCs w:val="22"/>
        </w:rPr>
        <w:t>Greijdanus</w:t>
      </w:r>
      <w:proofErr w:type="spellEnd"/>
      <w:r>
        <w:rPr>
          <w:sz w:val="22"/>
          <w:szCs w:val="22"/>
        </w:rPr>
        <w:t xml:space="preserve"> en tijdelijk ACTL-lid. Ook heeft ze een </w:t>
      </w:r>
      <w:r w:rsidRPr="00002226">
        <w:rPr>
          <w:sz w:val="22"/>
          <w:szCs w:val="22"/>
        </w:rPr>
        <w:t xml:space="preserve">aantal </w:t>
      </w:r>
      <w:r>
        <w:rPr>
          <w:sz w:val="22"/>
          <w:szCs w:val="22"/>
        </w:rPr>
        <w:t>jaren</w:t>
      </w:r>
      <w:r w:rsidRPr="00002226">
        <w:rPr>
          <w:sz w:val="22"/>
          <w:szCs w:val="22"/>
        </w:rPr>
        <w:t xml:space="preserve"> in </w:t>
      </w:r>
      <w:r>
        <w:rPr>
          <w:sz w:val="22"/>
          <w:szCs w:val="22"/>
        </w:rPr>
        <w:t xml:space="preserve">de </w:t>
      </w:r>
      <w:r w:rsidRPr="00002226">
        <w:rPr>
          <w:sz w:val="22"/>
          <w:szCs w:val="22"/>
        </w:rPr>
        <w:t xml:space="preserve">visitatiecommissie van het </w:t>
      </w:r>
      <w:r>
        <w:rPr>
          <w:sz w:val="22"/>
          <w:szCs w:val="22"/>
        </w:rPr>
        <w:t>Samenwerkingsverband</w:t>
      </w:r>
      <w:r w:rsidRPr="00002226">
        <w:rPr>
          <w:sz w:val="22"/>
          <w:szCs w:val="22"/>
        </w:rPr>
        <w:t xml:space="preserve"> </w:t>
      </w:r>
      <w:r>
        <w:rPr>
          <w:sz w:val="22"/>
          <w:szCs w:val="22"/>
        </w:rPr>
        <w:t>gezeten.</w:t>
      </w:r>
      <w:r w:rsidRPr="00002226">
        <w:rPr>
          <w:sz w:val="22"/>
          <w:szCs w:val="22"/>
        </w:rPr>
        <w:br/>
      </w:r>
      <w:r w:rsidRPr="00002226">
        <w:rPr>
          <w:b/>
          <w:sz w:val="22"/>
          <w:szCs w:val="22"/>
        </w:rPr>
        <w:t xml:space="preserve">Ellen </w:t>
      </w:r>
      <w:proofErr w:type="spellStart"/>
      <w:r w:rsidRPr="00002226">
        <w:rPr>
          <w:b/>
          <w:sz w:val="22"/>
          <w:szCs w:val="22"/>
        </w:rPr>
        <w:t>Riteco</w:t>
      </w:r>
      <w:proofErr w:type="spellEnd"/>
      <w:r w:rsidRPr="00002226">
        <w:rPr>
          <w:sz w:val="22"/>
          <w:szCs w:val="22"/>
        </w:rPr>
        <w:t xml:space="preserve"> </w:t>
      </w:r>
      <w:r>
        <w:rPr>
          <w:sz w:val="22"/>
          <w:szCs w:val="22"/>
        </w:rPr>
        <w:t>w</w:t>
      </w:r>
      <w:r w:rsidRPr="00002226">
        <w:rPr>
          <w:sz w:val="22"/>
          <w:szCs w:val="22"/>
        </w:rPr>
        <w:t>erkt als orthop</w:t>
      </w:r>
      <w:r>
        <w:rPr>
          <w:sz w:val="22"/>
          <w:szCs w:val="22"/>
        </w:rPr>
        <w:t>e</w:t>
      </w:r>
      <w:r w:rsidRPr="00002226">
        <w:rPr>
          <w:sz w:val="22"/>
          <w:szCs w:val="22"/>
        </w:rPr>
        <w:t>d</w:t>
      </w:r>
      <w:r>
        <w:rPr>
          <w:sz w:val="22"/>
          <w:szCs w:val="22"/>
        </w:rPr>
        <w:t>agoog</w:t>
      </w:r>
      <w:r w:rsidRPr="00002226">
        <w:rPr>
          <w:sz w:val="22"/>
          <w:szCs w:val="22"/>
        </w:rPr>
        <w:t xml:space="preserve"> op </w:t>
      </w:r>
      <w:r>
        <w:rPr>
          <w:sz w:val="22"/>
          <w:szCs w:val="22"/>
        </w:rPr>
        <w:t xml:space="preserve">het Twents Carmel College, locatie </w:t>
      </w:r>
      <w:proofErr w:type="spellStart"/>
      <w:r>
        <w:rPr>
          <w:sz w:val="22"/>
          <w:szCs w:val="22"/>
        </w:rPr>
        <w:t>Potskampstraat</w:t>
      </w:r>
      <w:proofErr w:type="spellEnd"/>
      <w:r>
        <w:rPr>
          <w:sz w:val="22"/>
          <w:szCs w:val="22"/>
        </w:rPr>
        <w:t xml:space="preserve"> en is lid van de ACTL.</w:t>
      </w:r>
    </w:p>
    <w:p w14:paraId="384B9F0B" w14:textId="77777777" w:rsidR="00D03A30" w:rsidRPr="00002226" w:rsidRDefault="00D03A30" w:rsidP="00D03A30">
      <w:pPr>
        <w:rPr>
          <w:sz w:val="22"/>
          <w:szCs w:val="22"/>
        </w:rPr>
      </w:pPr>
      <w:r w:rsidRPr="00A53F09">
        <w:rPr>
          <w:b/>
          <w:sz w:val="22"/>
          <w:szCs w:val="22"/>
        </w:rPr>
        <w:t xml:space="preserve">Ageeth </w:t>
      </w:r>
      <w:proofErr w:type="spellStart"/>
      <w:r w:rsidRPr="00A53F09">
        <w:rPr>
          <w:b/>
          <w:sz w:val="22"/>
          <w:szCs w:val="22"/>
        </w:rPr>
        <w:t>Tissing</w:t>
      </w:r>
      <w:proofErr w:type="spellEnd"/>
      <w:r>
        <w:rPr>
          <w:sz w:val="22"/>
          <w:szCs w:val="22"/>
        </w:rPr>
        <w:t xml:space="preserve"> is dit jaar </w:t>
      </w:r>
      <w:r w:rsidRPr="00002226">
        <w:rPr>
          <w:sz w:val="22"/>
          <w:szCs w:val="22"/>
        </w:rPr>
        <w:t>geen functionaris meer</w:t>
      </w:r>
      <w:r>
        <w:rPr>
          <w:sz w:val="22"/>
          <w:szCs w:val="22"/>
        </w:rPr>
        <w:t>, maar secretaris. Stuur je een aanvraag, dan komt die bij haar binnen.</w:t>
      </w:r>
      <w:r w:rsidRPr="00002226">
        <w:rPr>
          <w:sz w:val="22"/>
          <w:szCs w:val="22"/>
        </w:rPr>
        <w:br/>
      </w:r>
      <w:r w:rsidRPr="00002226">
        <w:rPr>
          <w:sz w:val="22"/>
          <w:szCs w:val="22"/>
        </w:rPr>
        <w:br/>
      </w:r>
      <w:r>
        <w:rPr>
          <w:sz w:val="22"/>
          <w:szCs w:val="22"/>
        </w:rPr>
        <w:t>Het mooie aan deze groep is</w:t>
      </w:r>
      <w:r w:rsidRPr="00002226">
        <w:rPr>
          <w:sz w:val="22"/>
          <w:szCs w:val="22"/>
        </w:rPr>
        <w:t xml:space="preserve"> </w:t>
      </w:r>
      <w:r>
        <w:rPr>
          <w:sz w:val="22"/>
          <w:szCs w:val="22"/>
        </w:rPr>
        <w:t xml:space="preserve">dat </w:t>
      </w:r>
      <w:r w:rsidRPr="00002226">
        <w:rPr>
          <w:sz w:val="22"/>
          <w:szCs w:val="22"/>
        </w:rPr>
        <w:t>ieder z</w:t>
      </w:r>
      <w:r>
        <w:rPr>
          <w:sz w:val="22"/>
          <w:szCs w:val="22"/>
        </w:rPr>
        <w:t>’</w:t>
      </w:r>
      <w:r w:rsidRPr="00002226">
        <w:rPr>
          <w:sz w:val="22"/>
          <w:szCs w:val="22"/>
        </w:rPr>
        <w:t xml:space="preserve">n expertise </w:t>
      </w:r>
      <w:r>
        <w:rPr>
          <w:sz w:val="22"/>
          <w:szCs w:val="22"/>
        </w:rPr>
        <w:t>inbrengt, vindt Anita</w:t>
      </w:r>
      <w:r w:rsidRPr="00002226">
        <w:rPr>
          <w:sz w:val="22"/>
          <w:szCs w:val="22"/>
        </w:rPr>
        <w:t xml:space="preserve">. </w:t>
      </w:r>
      <w:r>
        <w:rPr>
          <w:sz w:val="22"/>
          <w:szCs w:val="22"/>
        </w:rPr>
        <w:t>‘Daardoor kunnen we elke casus neerleggen bij degene</w:t>
      </w:r>
      <w:r w:rsidRPr="00002226">
        <w:rPr>
          <w:sz w:val="22"/>
          <w:szCs w:val="22"/>
        </w:rPr>
        <w:t xml:space="preserve"> bij wie </w:t>
      </w:r>
      <w:r>
        <w:rPr>
          <w:sz w:val="22"/>
          <w:szCs w:val="22"/>
        </w:rPr>
        <w:t xml:space="preserve">die </w:t>
      </w:r>
      <w:r w:rsidRPr="00002226">
        <w:rPr>
          <w:sz w:val="22"/>
          <w:szCs w:val="22"/>
        </w:rPr>
        <w:t>het beste</w:t>
      </w:r>
      <w:r>
        <w:rPr>
          <w:sz w:val="22"/>
          <w:szCs w:val="22"/>
        </w:rPr>
        <w:t xml:space="preserve"> past.’ Inger voegt daaraan toe: ‘Juist omdat we complementair aan elkaar zijn, halen we het maximale uit een vraagstuk. Een beetje zoals het 1+1=3-principe, maar dan met 4 personen’, lacht ze.</w:t>
      </w:r>
      <w:r w:rsidRPr="00002226">
        <w:rPr>
          <w:sz w:val="22"/>
          <w:szCs w:val="22"/>
        </w:rPr>
        <w:t xml:space="preserve"> </w:t>
      </w:r>
    </w:p>
    <w:p w14:paraId="482137F8" w14:textId="77777777" w:rsidR="00D03A30" w:rsidRPr="000323BF" w:rsidRDefault="00D03A30" w:rsidP="00D03A30">
      <w:pPr>
        <w:rPr>
          <w:sz w:val="22"/>
          <w:szCs w:val="22"/>
        </w:rPr>
      </w:pPr>
    </w:p>
    <w:p w14:paraId="3D6D102B" w14:textId="77777777" w:rsidR="00D03A30" w:rsidRDefault="00D03A30" w:rsidP="00D03A30">
      <w:pPr>
        <w:pStyle w:val="Kop2"/>
        <w:rPr>
          <w:lang w:eastAsia="nl-NL"/>
        </w:rPr>
      </w:pPr>
      <w:r>
        <w:rPr>
          <w:lang w:eastAsia="nl-NL"/>
        </w:rPr>
        <w:t>Oók van meerwaarde voor de scholen</w:t>
      </w:r>
    </w:p>
    <w:p w14:paraId="1C120AC1" w14:textId="77777777" w:rsidR="00D03A30" w:rsidRDefault="00D03A30" w:rsidP="00D03A30">
      <w:pPr>
        <w:pStyle w:val="Geenafstand"/>
        <w:rPr>
          <w:rFonts w:eastAsia="Times New Roman" w:cs="Calibri"/>
          <w:lang w:eastAsia="nl-NL"/>
        </w:rPr>
      </w:pPr>
      <w:r>
        <w:rPr>
          <w:rFonts w:eastAsia="Times New Roman" w:cs="Calibri"/>
          <w:lang w:eastAsia="nl-NL"/>
        </w:rPr>
        <w:t xml:space="preserve">Niet alleen de leerling profiteert van de inbreng van een VO-functionaris. Janine: ‘Wij zijn een soort Zwitserland: niet van de school en ook niet van de ouders. Het maakt ons niet uit waar een leerling naartoe gaat, als die plek maar passend is. Een dergelijk objectief oordeel kan erg helpend zijn in het gesprek tussen ouders en school. </w:t>
      </w:r>
      <w:r>
        <w:rPr>
          <w:rFonts w:eastAsia="Times New Roman" w:cs="Calibri"/>
          <w:sz w:val="21"/>
          <w:szCs w:val="24"/>
          <w:lang w:eastAsia="nl-NL"/>
        </w:rPr>
        <w:t xml:space="preserve">Daarnaast is </w:t>
      </w:r>
      <w:r w:rsidRPr="003E0E49">
        <w:rPr>
          <w:rFonts w:eastAsia="Times New Roman" w:cs="Calibri"/>
          <w:lang w:eastAsia="nl-NL"/>
        </w:rPr>
        <w:t xml:space="preserve">het onderwijs </w:t>
      </w:r>
      <w:r>
        <w:rPr>
          <w:rFonts w:eastAsia="Times New Roman" w:cs="Calibri"/>
          <w:lang w:eastAsia="nl-NL"/>
        </w:rPr>
        <w:t>een</w:t>
      </w:r>
      <w:r w:rsidRPr="003E0E49">
        <w:rPr>
          <w:rFonts w:eastAsia="Times New Roman" w:cs="Calibri"/>
          <w:lang w:eastAsia="nl-NL"/>
        </w:rPr>
        <w:t xml:space="preserve"> dynamisch</w:t>
      </w:r>
      <w:r>
        <w:rPr>
          <w:rFonts w:eastAsia="Times New Roman" w:cs="Calibri"/>
          <w:lang w:eastAsia="nl-NL"/>
        </w:rPr>
        <w:t>e plek</w:t>
      </w:r>
      <w:r w:rsidRPr="003E0E49">
        <w:rPr>
          <w:rFonts w:eastAsia="Times New Roman" w:cs="Calibri"/>
          <w:lang w:eastAsia="nl-NL"/>
        </w:rPr>
        <w:t xml:space="preserve">. </w:t>
      </w:r>
      <w:r>
        <w:rPr>
          <w:rFonts w:eastAsia="Times New Roman" w:cs="Calibri"/>
          <w:lang w:eastAsia="nl-NL"/>
        </w:rPr>
        <w:t xml:space="preserve">Docenten worden </w:t>
      </w:r>
      <w:proofErr w:type="spellStart"/>
      <w:r>
        <w:rPr>
          <w:rFonts w:eastAsia="Times New Roman" w:cs="Calibri"/>
          <w:lang w:eastAsia="nl-NL"/>
        </w:rPr>
        <w:t>IB’ers</w:t>
      </w:r>
      <w:proofErr w:type="spellEnd"/>
      <w:r>
        <w:rPr>
          <w:rFonts w:eastAsia="Times New Roman" w:cs="Calibri"/>
          <w:lang w:eastAsia="nl-NL"/>
        </w:rPr>
        <w:t xml:space="preserve">, </w:t>
      </w:r>
      <w:proofErr w:type="spellStart"/>
      <w:r>
        <w:rPr>
          <w:rFonts w:eastAsia="Times New Roman" w:cs="Calibri"/>
          <w:lang w:eastAsia="nl-NL"/>
        </w:rPr>
        <w:t>IB’ers</w:t>
      </w:r>
      <w:proofErr w:type="spellEnd"/>
      <w:r>
        <w:rPr>
          <w:rFonts w:eastAsia="Times New Roman" w:cs="Calibri"/>
          <w:lang w:eastAsia="nl-NL"/>
        </w:rPr>
        <w:t xml:space="preserve"> verhuizen naar een andere school of gaan van het PO naar het VO. In zo’n geval moet je opnieuw het onderwijslandschap leren kennen. Of een VO-school besluit te starten met een mavo/havo-dakpanklas. Wij hebben alle info paraat die nodig is om een afgewogen keuze te maken.’</w:t>
      </w:r>
    </w:p>
    <w:p w14:paraId="7B334C60" w14:textId="77777777" w:rsidR="00D03A30" w:rsidRDefault="00D03A30" w:rsidP="00D03A30">
      <w:pPr>
        <w:pStyle w:val="Geenafstand"/>
        <w:rPr>
          <w:rFonts w:eastAsia="Times New Roman" w:cs="Calibri"/>
          <w:lang w:eastAsia="nl-NL"/>
        </w:rPr>
      </w:pPr>
    </w:p>
    <w:p w14:paraId="7A05FCE7" w14:textId="77777777" w:rsidR="00D03A30" w:rsidRDefault="00D03A30" w:rsidP="00D03A30">
      <w:pPr>
        <w:pStyle w:val="Kop2"/>
      </w:pPr>
      <w:r>
        <w:t>Aanmeldprocedure</w:t>
      </w:r>
    </w:p>
    <w:p w14:paraId="52C417D6" w14:textId="77777777" w:rsidR="00D03A30" w:rsidRPr="00025A59" w:rsidRDefault="00D03A30" w:rsidP="00D03A30">
      <w:r>
        <w:rPr>
          <w:rFonts w:eastAsia="Times New Roman" w:cs="Calibri"/>
          <w:lang w:eastAsia="nl-NL"/>
        </w:rPr>
        <w:t>PO-scho</w:t>
      </w:r>
      <w:r w:rsidRPr="003E0E49">
        <w:rPr>
          <w:rFonts w:eastAsia="Times New Roman" w:cs="Calibri"/>
          <w:lang w:eastAsia="nl-NL"/>
        </w:rPr>
        <w:t>l</w:t>
      </w:r>
      <w:r>
        <w:rPr>
          <w:rFonts w:eastAsia="Times New Roman" w:cs="Calibri"/>
          <w:lang w:eastAsia="nl-NL"/>
        </w:rPr>
        <w:t>e</w:t>
      </w:r>
      <w:r w:rsidRPr="003E0E49">
        <w:rPr>
          <w:rFonts w:eastAsia="Times New Roman" w:cs="Calibri"/>
          <w:lang w:eastAsia="nl-NL"/>
        </w:rPr>
        <w:t>n</w:t>
      </w:r>
      <w:r>
        <w:rPr>
          <w:rFonts w:eastAsia="Times New Roman" w:cs="Calibri"/>
          <w:lang w:eastAsia="nl-NL"/>
        </w:rPr>
        <w:t xml:space="preserve"> </w:t>
      </w:r>
      <w:r w:rsidRPr="003E0E49">
        <w:rPr>
          <w:rFonts w:eastAsia="Times New Roman" w:cs="Calibri"/>
          <w:lang w:eastAsia="nl-NL"/>
        </w:rPr>
        <w:t xml:space="preserve">weten </w:t>
      </w:r>
      <w:r>
        <w:rPr>
          <w:rFonts w:eastAsia="Times New Roman" w:cs="Calibri"/>
          <w:lang w:eastAsia="nl-NL"/>
        </w:rPr>
        <w:t>de VO-functionarissen</w:t>
      </w:r>
      <w:r w:rsidRPr="003E0E49">
        <w:rPr>
          <w:rFonts w:eastAsia="Times New Roman" w:cs="Calibri"/>
          <w:lang w:eastAsia="nl-NL"/>
        </w:rPr>
        <w:t xml:space="preserve"> steeds beter te vinden.</w:t>
      </w:r>
      <w:r>
        <w:rPr>
          <w:rFonts w:eastAsia="Times New Roman" w:cs="Calibri"/>
          <w:lang w:eastAsia="nl-NL"/>
        </w:rPr>
        <w:t xml:space="preserve"> ‘Een fijne ontwikkeling’, vindt Ageeth, ‘maar d</w:t>
      </w:r>
      <w:r w:rsidRPr="003E0E49">
        <w:rPr>
          <w:rFonts w:eastAsia="Times New Roman" w:cs="Calibri"/>
          <w:lang w:eastAsia="nl-NL"/>
        </w:rPr>
        <w:t xml:space="preserve">aarom </w:t>
      </w:r>
      <w:r>
        <w:rPr>
          <w:rFonts w:eastAsia="Times New Roman" w:cs="Calibri"/>
          <w:lang w:eastAsia="nl-NL"/>
        </w:rPr>
        <w:t>wordt het proces steeds belangrijker. Om ons in te schakelen, doorloop je de volgende stappen:</w:t>
      </w:r>
    </w:p>
    <w:p w14:paraId="47D35890" w14:textId="77777777" w:rsidR="00D03A30" w:rsidRPr="003E0E49" w:rsidRDefault="00D03A30" w:rsidP="00D03A30">
      <w:pPr>
        <w:rPr>
          <w:rFonts w:eastAsia="Times New Roman" w:cs="Calibri"/>
          <w:lang w:eastAsia="nl-NL"/>
        </w:rPr>
      </w:pPr>
      <w:r w:rsidRPr="003E0E49">
        <w:rPr>
          <w:rFonts w:eastAsia="Times New Roman" w:cs="Calibri"/>
          <w:lang w:eastAsia="nl-NL"/>
        </w:rPr>
        <w:t xml:space="preserve">1. </w:t>
      </w:r>
      <w:r w:rsidRPr="00A97020">
        <w:rPr>
          <w:rFonts w:eastAsia="Times New Roman" w:cs="Calibri"/>
          <w:color w:val="FF0000"/>
          <w:lang w:eastAsia="nl-NL"/>
        </w:rPr>
        <w:t xml:space="preserve">Ga naar </w:t>
      </w:r>
      <w:proofErr w:type="spellStart"/>
      <w:r w:rsidRPr="00A97020">
        <w:rPr>
          <w:rFonts w:eastAsia="Times New Roman" w:cs="Calibri"/>
          <w:color w:val="FF0000"/>
          <w:lang w:eastAsia="nl-NL"/>
        </w:rPr>
        <w:t>KindKans</w:t>
      </w:r>
      <w:proofErr w:type="spellEnd"/>
      <w:r w:rsidRPr="00A97020">
        <w:rPr>
          <w:rFonts w:eastAsia="Times New Roman" w:cs="Calibri"/>
          <w:color w:val="FF0000"/>
          <w:lang w:eastAsia="nl-NL"/>
        </w:rPr>
        <w:t>, PO2302 Twente Oost</w:t>
      </w:r>
      <w:r>
        <w:rPr>
          <w:rFonts w:eastAsia="Times New Roman" w:cs="Calibri"/>
          <w:lang w:eastAsia="nl-NL"/>
        </w:rPr>
        <w:t>,</w:t>
      </w:r>
    </w:p>
    <w:p w14:paraId="11F974C4" w14:textId="77777777" w:rsidR="00D03A30" w:rsidRPr="003E0E49" w:rsidRDefault="00D03A30" w:rsidP="00D03A30">
      <w:pPr>
        <w:rPr>
          <w:rFonts w:eastAsia="Times New Roman" w:cs="Calibri"/>
          <w:lang w:eastAsia="nl-NL"/>
        </w:rPr>
      </w:pPr>
      <w:r w:rsidRPr="003E0E49">
        <w:rPr>
          <w:rFonts w:eastAsia="Times New Roman" w:cs="Calibri"/>
          <w:lang w:eastAsia="nl-NL"/>
        </w:rPr>
        <w:t xml:space="preserve">2. Kies voor </w:t>
      </w:r>
      <w:r>
        <w:rPr>
          <w:rFonts w:eastAsia="Times New Roman" w:cs="Calibri"/>
          <w:lang w:eastAsia="nl-NL"/>
        </w:rPr>
        <w:t>‘</w:t>
      </w:r>
      <w:r w:rsidRPr="003E0E49">
        <w:rPr>
          <w:rFonts w:eastAsia="Times New Roman" w:cs="Calibri"/>
          <w:lang w:eastAsia="nl-NL"/>
        </w:rPr>
        <w:t>VO-functionaris aanvraag</w:t>
      </w:r>
      <w:r>
        <w:rPr>
          <w:rFonts w:eastAsia="Times New Roman" w:cs="Calibri"/>
          <w:lang w:eastAsia="nl-NL"/>
        </w:rPr>
        <w:t>’,</w:t>
      </w:r>
    </w:p>
    <w:p w14:paraId="2A013E9F" w14:textId="77777777" w:rsidR="00D03A30" w:rsidRPr="003E0E49" w:rsidRDefault="00D03A30" w:rsidP="00D03A30">
      <w:pPr>
        <w:rPr>
          <w:rFonts w:eastAsia="Times New Roman" w:cs="Calibri"/>
          <w:lang w:eastAsia="nl-NL"/>
        </w:rPr>
      </w:pPr>
      <w:r w:rsidRPr="003E0E49">
        <w:rPr>
          <w:rFonts w:eastAsia="Times New Roman" w:cs="Calibri"/>
          <w:lang w:eastAsia="nl-NL"/>
        </w:rPr>
        <w:t>3. Vul het aanmeldformulier volledig in</w:t>
      </w:r>
      <w:r>
        <w:rPr>
          <w:rFonts w:eastAsia="Times New Roman" w:cs="Calibri"/>
          <w:lang w:eastAsia="nl-NL"/>
        </w:rPr>
        <w:t>,</w:t>
      </w:r>
    </w:p>
    <w:p w14:paraId="0CCC352D" w14:textId="77777777" w:rsidR="00D03A30" w:rsidRDefault="00D03A30" w:rsidP="00D03A30">
      <w:pPr>
        <w:rPr>
          <w:rFonts w:eastAsia="Times New Roman" w:cs="Calibri"/>
          <w:lang w:eastAsia="nl-NL"/>
        </w:rPr>
      </w:pPr>
      <w:r>
        <w:rPr>
          <w:rFonts w:eastAsia="Times New Roman" w:cs="Calibri"/>
          <w:lang w:eastAsia="nl-NL"/>
        </w:rPr>
        <w:t>4. V</w:t>
      </w:r>
      <w:r w:rsidRPr="003E0E49">
        <w:rPr>
          <w:rFonts w:eastAsia="Times New Roman" w:cs="Calibri"/>
          <w:lang w:eastAsia="nl-NL"/>
        </w:rPr>
        <w:t xml:space="preserve">oeg </w:t>
      </w:r>
      <w:r>
        <w:rPr>
          <w:rFonts w:eastAsia="Times New Roman" w:cs="Calibri"/>
          <w:lang w:eastAsia="nl-NL"/>
        </w:rPr>
        <w:t xml:space="preserve">het </w:t>
      </w:r>
      <w:r w:rsidRPr="003E0E49">
        <w:rPr>
          <w:rFonts w:eastAsia="Times New Roman" w:cs="Calibri"/>
          <w:lang w:eastAsia="nl-NL"/>
        </w:rPr>
        <w:t xml:space="preserve">toestemmingsformulier bij inclusief </w:t>
      </w:r>
      <w:r>
        <w:rPr>
          <w:rFonts w:eastAsia="Times New Roman" w:cs="Calibri"/>
          <w:lang w:eastAsia="nl-NL"/>
        </w:rPr>
        <w:t xml:space="preserve">de </w:t>
      </w:r>
      <w:r w:rsidRPr="003E0E49">
        <w:rPr>
          <w:rFonts w:eastAsia="Times New Roman" w:cs="Calibri"/>
          <w:lang w:eastAsia="nl-NL"/>
        </w:rPr>
        <w:t>handtekeningen van ouders/verzorgers én van school</w:t>
      </w:r>
      <w:r>
        <w:rPr>
          <w:rFonts w:eastAsia="Times New Roman" w:cs="Calibri"/>
          <w:lang w:eastAsia="nl-NL"/>
        </w:rPr>
        <w:t>.’</w:t>
      </w:r>
    </w:p>
    <w:p w14:paraId="1120C9E8" w14:textId="77777777" w:rsidR="00D03A30" w:rsidRDefault="00D03A30" w:rsidP="00D03A30">
      <w:pPr>
        <w:rPr>
          <w:rFonts w:eastAsia="Times New Roman" w:cs="Calibri"/>
          <w:lang w:eastAsia="nl-NL"/>
        </w:rPr>
      </w:pPr>
    </w:p>
    <w:p w14:paraId="31EE727E" w14:textId="77777777" w:rsidR="00D03A30" w:rsidRPr="00675CFD" w:rsidRDefault="00D03A30" w:rsidP="00D03A30">
      <w:pPr>
        <w:rPr>
          <w:b/>
        </w:rPr>
      </w:pPr>
      <w:r w:rsidRPr="00675CFD">
        <w:rPr>
          <w:b/>
        </w:rPr>
        <w:t>Aanmelden kan al in groep 7</w:t>
      </w:r>
    </w:p>
    <w:p w14:paraId="23AB21DE" w14:textId="77777777" w:rsidR="00D03A30" w:rsidRPr="007A7EA2" w:rsidRDefault="00D03A30" w:rsidP="00D03A30">
      <w:pPr>
        <w:rPr>
          <w:rFonts w:eastAsia="Times New Roman" w:cs="Calibri"/>
          <w:sz w:val="22"/>
          <w:szCs w:val="22"/>
          <w:lang w:eastAsia="nl-NL"/>
        </w:rPr>
      </w:pPr>
      <w:r w:rsidRPr="007A7EA2">
        <w:rPr>
          <w:rFonts w:eastAsia="Times New Roman" w:cs="Calibri"/>
          <w:sz w:val="22"/>
          <w:szCs w:val="22"/>
          <w:lang w:eastAsia="nl-NL"/>
        </w:rPr>
        <w:t xml:space="preserve">Vorig jaar is er vanuit het Samenwerkingsverband benadrukt dat het meerdere voordelen heeft als een leerling al in groep 7 wordt aangemeld. Die oproep heeft effect gehad, want het aantal zevendegroepers neemt toe. Ellen licht toe: ‘Door vroeg de samenwerking op te zoeken heb je letterlijk meer tijd om opties te onderzoeken en samen het proces aan te gaan. Voor ouders en de </w:t>
      </w:r>
      <w:r w:rsidRPr="007A7EA2">
        <w:rPr>
          <w:rFonts w:eastAsia="Times New Roman" w:cs="Calibri"/>
          <w:sz w:val="22"/>
          <w:szCs w:val="22"/>
          <w:lang w:eastAsia="nl-NL"/>
        </w:rPr>
        <w:lastRenderedPageBreak/>
        <w:t>leerling betekent dit dat ze zich in alle rust kunnen oriënteren en bijvoorbeeld open dagen kunnen bezoeken.’</w:t>
      </w:r>
    </w:p>
    <w:p w14:paraId="773F102C" w14:textId="77777777" w:rsidR="00D03A30" w:rsidRDefault="00D03A30" w:rsidP="00D03A30">
      <w:pPr>
        <w:rPr>
          <w:sz w:val="22"/>
          <w:szCs w:val="22"/>
        </w:rPr>
      </w:pPr>
    </w:p>
    <w:p w14:paraId="495C4F9C" w14:textId="77777777" w:rsidR="00D03A30" w:rsidRDefault="00D03A30" w:rsidP="00D03A30">
      <w:pPr>
        <w:pStyle w:val="Kop2"/>
      </w:pPr>
      <w:r>
        <w:t>N</w:t>
      </w:r>
      <w:r w:rsidRPr="00BC0A6B">
        <w:t>ieuwe ontwi</w:t>
      </w:r>
      <w:r>
        <w:t>kkeling voor volgend schooljaar</w:t>
      </w:r>
      <w:r w:rsidRPr="00BC0A6B">
        <w:t xml:space="preserve"> </w:t>
      </w:r>
    </w:p>
    <w:p w14:paraId="7566F59A" w14:textId="77777777" w:rsidR="00D03A30" w:rsidRPr="00363C6C" w:rsidRDefault="00D03A30" w:rsidP="00D03A30">
      <w:pPr>
        <w:rPr>
          <w:color w:val="FF0000"/>
          <w:szCs w:val="21"/>
        </w:rPr>
      </w:pPr>
      <w:r>
        <w:rPr>
          <w:sz w:val="22"/>
          <w:szCs w:val="22"/>
        </w:rPr>
        <w:t>De inzet van een VO-functionaris is vanaf schooljaar 2024-2025 overigens minder vrijblijvend. In het kader van inclusiever onderwijs geldt dan binnen ons Samenwerkingsverband de volgende ‘regel’.</w:t>
      </w:r>
      <w:r w:rsidRPr="00BC0A6B">
        <w:rPr>
          <w:sz w:val="22"/>
          <w:szCs w:val="22"/>
        </w:rPr>
        <w:t xml:space="preserve"> </w:t>
      </w:r>
      <w:r>
        <w:rPr>
          <w:sz w:val="22"/>
          <w:szCs w:val="22"/>
        </w:rPr>
        <w:t>Zit ee</w:t>
      </w:r>
      <w:r w:rsidRPr="00BC0A6B">
        <w:rPr>
          <w:sz w:val="22"/>
          <w:szCs w:val="22"/>
        </w:rPr>
        <w:t xml:space="preserve">n leerling op </w:t>
      </w:r>
      <w:r>
        <w:rPr>
          <w:sz w:val="22"/>
          <w:szCs w:val="22"/>
        </w:rPr>
        <w:t>een</w:t>
      </w:r>
      <w:r w:rsidRPr="00BC0A6B">
        <w:rPr>
          <w:sz w:val="22"/>
          <w:szCs w:val="22"/>
        </w:rPr>
        <w:t xml:space="preserve"> reguliere </w:t>
      </w:r>
      <w:r>
        <w:rPr>
          <w:sz w:val="22"/>
          <w:szCs w:val="22"/>
        </w:rPr>
        <w:t>basisschool</w:t>
      </w:r>
      <w:r w:rsidRPr="00BC0A6B">
        <w:rPr>
          <w:sz w:val="22"/>
          <w:szCs w:val="22"/>
        </w:rPr>
        <w:t xml:space="preserve"> en wordt er gedacht aan </w:t>
      </w:r>
      <w:r>
        <w:rPr>
          <w:sz w:val="22"/>
          <w:szCs w:val="22"/>
        </w:rPr>
        <w:t>het VS</w:t>
      </w:r>
      <w:r w:rsidRPr="00BC0A6B">
        <w:rPr>
          <w:sz w:val="22"/>
          <w:szCs w:val="22"/>
        </w:rPr>
        <w:t>O</w:t>
      </w:r>
      <w:r>
        <w:rPr>
          <w:sz w:val="22"/>
          <w:szCs w:val="22"/>
        </w:rPr>
        <w:t>?</w:t>
      </w:r>
      <w:r w:rsidRPr="00BC0A6B">
        <w:rPr>
          <w:sz w:val="22"/>
          <w:szCs w:val="22"/>
        </w:rPr>
        <w:t xml:space="preserve"> </w:t>
      </w:r>
      <w:r>
        <w:rPr>
          <w:sz w:val="22"/>
          <w:szCs w:val="22"/>
        </w:rPr>
        <w:t>D</w:t>
      </w:r>
      <w:r w:rsidRPr="00BC0A6B">
        <w:rPr>
          <w:sz w:val="22"/>
          <w:szCs w:val="22"/>
        </w:rPr>
        <w:t xml:space="preserve">an </w:t>
      </w:r>
      <w:r>
        <w:rPr>
          <w:sz w:val="22"/>
          <w:szCs w:val="22"/>
        </w:rPr>
        <w:t>zal eerst</w:t>
      </w:r>
      <w:r w:rsidRPr="00BC0A6B">
        <w:rPr>
          <w:sz w:val="22"/>
          <w:szCs w:val="22"/>
        </w:rPr>
        <w:t xml:space="preserve"> </w:t>
      </w:r>
      <w:r>
        <w:rPr>
          <w:sz w:val="22"/>
          <w:szCs w:val="22"/>
        </w:rPr>
        <w:t xml:space="preserve">onderzocht moeten worden of een </w:t>
      </w:r>
      <w:r w:rsidRPr="00BC0A6B">
        <w:rPr>
          <w:sz w:val="22"/>
          <w:szCs w:val="22"/>
        </w:rPr>
        <w:t>regulier</w:t>
      </w:r>
      <w:r>
        <w:rPr>
          <w:sz w:val="22"/>
          <w:szCs w:val="22"/>
        </w:rPr>
        <w:t>e</w:t>
      </w:r>
      <w:r w:rsidRPr="00BC0A6B">
        <w:rPr>
          <w:sz w:val="22"/>
          <w:szCs w:val="22"/>
        </w:rPr>
        <w:t xml:space="preserve"> VO</w:t>
      </w:r>
      <w:r>
        <w:rPr>
          <w:sz w:val="22"/>
          <w:szCs w:val="22"/>
        </w:rPr>
        <w:t>-school</w:t>
      </w:r>
      <w:r w:rsidRPr="00BC0A6B">
        <w:rPr>
          <w:sz w:val="22"/>
          <w:szCs w:val="22"/>
        </w:rPr>
        <w:t xml:space="preserve"> de ondersteuning </w:t>
      </w:r>
      <w:r>
        <w:rPr>
          <w:sz w:val="22"/>
          <w:szCs w:val="22"/>
        </w:rPr>
        <w:t>kan</w:t>
      </w:r>
      <w:r w:rsidRPr="00BC0A6B">
        <w:rPr>
          <w:sz w:val="22"/>
          <w:szCs w:val="22"/>
        </w:rPr>
        <w:t xml:space="preserve"> bieden die </w:t>
      </w:r>
      <w:r>
        <w:rPr>
          <w:sz w:val="22"/>
          <w:szCs w:val="22"/>
        </w:rPr>
        <w:t>de</w:t>
      </w:r>
      <w:r w:rsidRPr="00BC0A6B">
        <w:rPr>
          <w:sz w:val="22"/>
          <w:szCs w:val="22"/>
        </w:rPr>
        <w:t xml:space="preserve"> leerling nodig heeft.</w:t>
      </w:r>
      <w:r>
        <w:rPr>
          <w:sz w:val="22"/>
          <w:szCs w:val="22"/>
        </w:rPr>
        <w:t xml:space="preserve"> Een VO-functionaris kan daar goed in meedenken. </w:t>
      </w:r>
      <w:r w:rsidRPr="007620DD">
        <w:rPr>
          <w:szCs w:val="21"/>
        </w:rPr>
        <w:t>Hierbij is het wel echt van belang dat je de aanvraag zo tijdig mogelijk doet, dus al in groep 7.</w:t>
      </w:r>
    </w:p>
    <w:p w14:paraId="09E8FE4C" w14:textId="77777777" w:rsidR="00D03A30" w:rsidRDefault="00D03A30" w:rsidP="00D03A30">
      <w:pPr>
        <w:rPr>
          <w:sz w:val="22"/>
          <w:szCs w:val="22"/>
        </w:rPr>
      </w:pPr>
    </w:p>
    <w:p w14:paraId="4A706C12" w14:textId="77777777" w:rsidR="00D03A30" w:rsidRDefault="00D03A30" w:rsidP="00D03A30">
      <w:pPr>
        <w:pStyle w:val="Kop2"/>
        <w:rPr>
          <w:lang w:eastAsia="nl-NL"/>
        </w:rPr>
      </w:pPr>
      <w:proofErr w:type="spellStart"/>
      <w:r w:rsidRPr="003E0E49">
        <w:rPr>
          <w:lang w:eastAsia="nl-NL"/>
        </w:rPr>
        <w:t>Ve</w:t>
      </w:r>
      <w:r>
        <w:rPr>
          <w:lang w:eastAsia="nl-NL"/>
        </w:rPr>
        <w:t>elgestelde</w:t>
      </w:r>
      <w:proofErr w:type="spellEnd"/>
      <w:r>
        <w:rPr>
          <w:lang w:eastAsia="nl-NL"/>
        </w:rPr>
        <w:t xml:space="preserve"> vragen en antwoorden</w:t>
      </w:r>
    </w:p>
    <w:p w14:paraId="55EECCCC" w14:textId="77777777" w:rsidR="00D03A30" w:rsidRPr="007A7EA2" w:rsidRDefault="00D03A30" w:rsidP="00D03A30">
      <w:pPr>
        <w:rPr>
          <w:rFonts w:cstheme="minorHAnsi"/>
          <w:sz w:val="22"/>
          <w:szCs w:val="22"/>
          <w:lang w:eastAsia="nl-NL"/>
        </w:rPr>
      </w:pPr>
      <w:r w:rsidRPr="007A7EA2">
        <w:rPr>
          <w:rFonts w:cstheme="minorHAnsi"/>
          <w:sz w:val="22"/>
          <w:szCs w:val="22"/>
          <w:lang w:eastAsia="nl-NL"/>
        </w:rPr>
        <w:t>We zetten de vragen die tot dusver het vaakst binnenkwamen voor je op een rijtje.</w:t>
      </w:r>
    </w:p>
    <w:p w14:paraId="45339B48" w14:textId="77777777" w:rsidR="00D03A30" w:rsidRPr="007A7EA2" w:rsidRDefault="00D03A30" w:rsidP="00D03A30">
      <w:pPr>
        <w:pStyle w:val="Lijstalinea"/>
        <w:numPr>
          <w:ilvl w:val="0"/>
          <w:numId w:val="1"/>
        </w:numPr>
        <w:spacing w:before="0" w:beforeAutospacing="0" w:after="0" w:afterAutospacing="0"/>
        <w:ind w:left="426"/>
        <w:contextualSpacing/>
        <w:rPr>
          <w:rFonts w:asciiTheme="minorHAnsi" w:hAnsiTheme="minorHAnsi" w:cstheme="minorHAnsi"/>
          <w:sz w:val="22"/>
          <w:szCs w:val="22"/>
        </w:rPr>
      </w:pPr>
      <w:r w:rsidRPr="007A7EA2">
        <w:rPr>
          <w:rFonts w:asciiTheme="minorHAnsi" w:hAnsiTheme="minorHAnsi" w:cstheme="minorHAnsi"/>
          <w:b/>
          <w:sz w:val="22"/>
          <w:szCs w:val="22"/>
        </w:rPr>
        <w:t>Kan een kind in het reguliere onderwijs blijven of is het beter op z’n plek in het VSO?</w:t>
      </w:r>
      <w:r w:rsidRPr="007A7EA2">
        <w:rPr>
          <w:rFonts w:asciiTheme="minorHAnsi" w:hAnsiTheme="minorHAnsi" w:cstheme="minorHAnsi"/>
          <w:b/>
          <w:sz w:val="22"/>
          <w:szCs w:val="22"/>
        </w:rPr>
        <w:br/>
      </w:r>
      <w:r w:rsidRPr="007A7EA2">
        <w:rPr>
          <w:rFonts w:asciiTheme="minorHAnsi" w:hAnsiTheme="minorHAnsi" w:cstheme="minorHAnsi"/>
          <w:sz w:val="22"/>
          <w:szCs w:val="22"/>
        </w:rPr>
        <w:t xml:space="preserve">Ellen: ‘Een logische vraag, want in een reguliere basisschool komt zo’n vraag misschien eens in de vijf jaar voor en is die kennis niet paraat. Een paar extra ogen is dan handig en extra expertise aan tafel als een </w:t>
      </w:r>
      <w:proofErr w:type="spellStart"/>
      <w:r w:rsidRPr="007A7EA2">
        <w:rPr>
          <w:rFonts w:asciiTheme="minorHAnsi" w:hAnsiTheme="minorHAnsi" w:cstheme="minorHAnsi"/>
          <w:sz w:val="22"/>
          <w:szCs w:val="22"/>
        </w:rPr>
        <w:t>IB’er</w:t>
      </w:r>
      <w:proofErr w:type="spellEnd"/>
      <w:r w:rsidRPr="007A7EA2">
        <w:rPr>
          <w:rFonts w:asciiTheme="minorHAnsi" w:hAnsiTheme="minorHAnsi" w:cstheme="minorHAnsi"/>
          <w:sz w:val="22"/>
          <w:szCs w:val="22"/>
        </w:rPr>
        <w:t xml:space="preserve"> het gesprek aangaat met ouders wordt ook gewaardeerd.’</w:t>
      </w:r>
    </w:p>
    <w:p w14:paraId="67D8E595" w14:textId="77777777" w:rsidR="00D03A30" w:rsidRPr="007A7EA2" w:rsidRDefault="00D03A30" w:rsidP="00D03A30">
      <w:pPr>
        <w:pStyle w:val="Lijstalinea"/>
        <w:numPr>
          <w:ilvl w:val="0"/>
          <w:numId w:val="1"/>
        </w:numPr>
        <w:spacing w:before="0" w:beforeAutospacing="0" w:after="0" w:afterAutospacing="0"/>
        <w:ind w:left="426"/>
        <w:contextualSpacing/>
        <w:rPr>
          <w:rFonts w:asciiTheme="minorHAnsi" w:hAnsiTheme="minorHAnsi" w:cstheme="minorHAnsi"/>
          <w:b/>
          <w:sz w:val="22"/>
          <w:szCs w:val="22"/>
        </w:rPr>
      </w:pPr>
      <w:r w:rsidRPr="007A7EA2">
        <w:rPr>
          <w:rFonts w:asciiTheme="minorHAnsi" w:hAnsiTheme="minorHAnsi" w:cstheme="minorHAnsi"/>
          <w:b/>
          <w:sz w:val="22"/>
          <w:szCs w:val="22"/>
        </w:rPr>
        <w:t>Kunnen we even sparren om te checken of ik aan alles gedacht heb?</w:t>
      </w:r>
    </w:p>
    <w:p w14:paraId="06EC6976" w14:textId="77777777" w:rsidR="00D03A30" w:rsidRPr="007A7EA2" w:rsidRDefault="00D03A30" w:rsidP="00D03A30">
      <w:pPr>
        <w:ind w:left="426"/>
        <w:rPr>
          <w:rFonts w:eastAsia="Times New Roman" w:cstheme="minorHAnsi"/>
          <w:sz w:val="22"/>
          <w:szCs w:val="22"/>
        </w:rPr>
      </w:pPr>
      <w:r w:rsidRPr="007A7EA2">
        <w:rPr>
          <w:rFonts w:eastAsia="Times New Roman" w:cstheme="minorHAnsi"/>
          <w:sz w:val="22"/>
          <w:szCs w:val="22"/>
        </w:rPr>
        <w:t>Janine: ‘Even sparren kan heel fijn zijn. Daarvoor hoef je niet een hele aanvraag in te dienen.’</w:t>
      </w:r>
    </w:p>
    <w:p w14:paraId="36968FA9" w14:textId="77777777" w:rsidR="00D03A30" w:rsidRPr="007A7EA2" w:rsidRDefault="00D03A30" w:rsidP="00D03A30">
      <w:pPr>
        <w:pStyle w:val="Lijstalinea"/>
        <w:numPr>
          <w:ilvl w:val="0"/>
          <w:numId w:val="1"/>
        </w:numPr>
        <w:spacing w:before="0" w:beforeAutospacing="0" w:after="0" w:afterAutospacing="0"/>
        <w:ind w:left="426"/>
        <w:contextualSpacing/>
        <w:rPr>
          <w:rFonts w:asciiTheme="minorHAnsi" w:hAnsiTheme="minorHAnsi" w:cstheme="minorHAnsi"/>
          <w:sz w:val="22"/>
          <w:szCs w:val="22"/>
        </w:rPr>
      </w:pPr>
      <w:r w:rsidRPr="007A7EA2">
        <w:rPr>
          <w:rFonts w:asciiTheme="minorHAnsi" w:hAnsiTheme="minorHAnsi" w:cstheme="minorHAnsi"/>
          <w:b/>
          <w:sz w:val="22"/>
          <w:szCs w:val="22"/>
        </w:rPr>
        <w:t xml:space="preserve">Kun je advies uitbrengen over een passende reguliere VO-school? </w:t>
      </w:r>
      <w:r w:rsidRPr="007A7EA2">
        <w:rPr>
          <w:rFonts w:asciiTheme="minorHAnsi" w:hAnsiTheme="minorHAnsi" w:cstheme="minorHAnsi"/>
          <w:b/>
          <w:sz w:val="22"/>
          <w:szCs w:val="22"/>
        </w:rPr>
        <w:br/>
      </w:r>
      <w:r w:rsidRPr="007A7EA2">
        <w:rPr>
          <w:rFonts w:asciiTheme="minorHAnsi" w:hAnsiTheme="minorHAnsi" w:cstheme="minorHAnsi"/>
          <w:sz w:val="22"/>
          <w:szCs w:val="22"/>
        </w:rPr>
        <w:t>Inger: ‘Nu we richting inclusiever onderwijs gaan, zal het steeds vaker voorkomen dat we op zoek gaan naar een kansrijke doorstroom in het reguliere onderwijs. Past een grote of juist een kleine school beter, op welke VO-school bieden ze veel structuur of misschien wel veel flexibiliteit? Zo filteren we samen de opties, passend bij het kind en de context.’</w:t>
      </w:r>
    </w:p>
    <w:p w14:paraId="49121E49" w14:textId="77777777" w:rsidR="00D03A30" w:rsidRPr="007A7EA2" w:rsidRDefault="00D03A30" w:rsidP="00D03A30">
      <w:pPr>
        <w:pStyle w:val="Lijstalinea"/>
        <w:numPr>
          <w:ilvl w:val="0"/>
          <w:numId w:val="1"/>
        </w:numPr>
        <w:spacing w:before="0" w:beforeAutospacing="0" w:after="0" w:afterAutospacing="0"/>
        <w:ind w:left="426"/>
        <w:contextualSpacing/>
        <w:rPr>
          <w:rFonts w:asciiTheme="minorHAnsi" w:hAnsiTheme="minorHAnsi" w:cstheme="minorHAnsi"/>
          <w:b/>
          <w:sz w:val="22"/>
          <w:szCs w:val="22"/>
        </w:rPr>
      </w:pPr>
      <w:r w:rsidRPr="007A7EA2">
        <w:rPr>
          <w:rFonts w:asciiTheme="minorHAnsi" w:hAnsiTheme="minorHAnsi" w:cstheme="minorHAnsi"/>
          <w:b/>
          <w:sz w:val="22"/>
          <w:szCs w:val="22"/>
        </w:rPr>
        <w:t>Wil je jouw VO-expertise inbrengen in een gesprek met zorg, de leerplichtambtenaar en de PO-school?</w:t>
      </w:r>
    </w:p>
    <w:p w14:paraId="5720B2D5" w14:textId="77777777" w:rsidR="00D03A30" w:rsidRDefault="00D03A30" w:rsidP="00D03A30">
      <w:pPr>
        <w:pStyle w:val="Lijstalinea"/>
        <w:ind w:left="426"/>
        <w:rPr>
          <w:rFonts w:asciiTheme="minorHAnsi" w:hAnsiTheme="minorHAnsi" w:cstheme="minorHAnsi"/>
          <w:sz w:val="22"/>
          <w:szCs w:val="22"/>
        </w:rPr>
      </w:pPr>
      <w:r w:rsidRPr="007A7EA2">
        <w:rPr>
          <w:rFonts w:asciiTheme="minorHAnsi" w:hAnsiTheme="minorHAnsi" w:cstheme="minorHAnsi"/>
          <w:sz w:val="22"/>
          <w:szCs w:val="22"/>
        </w:rPr>
        <w:t>Anita: ‘Dit schooljaar was er een leerlinge die langere tijd thuis zat. Ze had de capaciteiten om de havo te halen en op termijn was ook het reguliere onderwijs passend, maar nu was een tussenstap nodig. Naast alle partijen die voor zo’n vraagstuk om tafel zitten, leveren wij dan de kennis over het VO-onderwijs in onze regio. Zo komt de school met de ouders sneller tot een weloverwogen besluit.’</w:t>
      </w:r>
    </w:p>
    <w:p w14:paraId="008B3043" w14:textId="77777777" w:rsidR="00F0116B" w:rsidRDefault="00F0116B"/>
    <w:sectPr w:rsidR="00F011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83A7E"/>
    <w:multiLevelType w:val="hybridMultilevel"/>
    <w:tmpl w:val="C720A95C"/>
    <w:lvl w:ilvl="0" w:tplc="F50EB72C">
      <w:start w:val="4"/>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8118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A30"/>
    <w:rsid w:val="00054991"/>
    <w:rsid w:val="006D0BEA"/>
    <w:rsid w:val="00996571"/>
    <w:rsid w:val="00B334AC"/>
    <w:rsid w:val="00D03A30"/>
    <w:rsid w:val="00F011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D4889"/>
  <w15:chartTrackingRefBased/>
  <w15:docId w15:val="{5600A0A7-71FC-48ED-B34E-31C1E15E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3A30"/>
    <w:pPr>
      <w:spacing w:after="0" w:line="240" w:lineRule="auto"/>
    </w:pPr>
    <w:rPr>
      <w:kern w:val="0"/>
      <w:sz w:val="24"/>
      <w:szCs w:val="24"/>
      <w14:ligatures w14:val="none"/>
    </w:rPr>
  </w:style>
  <w:style w:type="paragraph" w:styleId="Kop2">
    <w:name w:val="heading 2"/>
    <w:basedOn w:val="Standaard"/>
    <w:next w:val="Standaard"/>
    <w:link w:val="Kop2Char"/>
    <w:uiPriority w:val="9"/>
    <w:semiHidden/>
    <w:unhideWhenUsed/>
    <w:qFormat/>
    <w:rsid w:val="00D03A3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D03A30"/>
    <w:rPr>
      <w:rFonts w:asciiTheme="majorHAnsi" w:eastAsiaTheme="majorEastAsia" w:hAnsiTheme="majorHAnsi" w:cstheme="majorBidi"/>
      <w:color w:val="2F5496" w:themeColor="accent1" w:themeShade="BF"/>
      <w:kern w:val="0"/>
      <w:sz w:val="26"/>
      <w:szCs w:val="26"/>
      <w14:ligatures w14:val="none"/>
    </w:rPr>
  </w:style>
  <w:style w:type="paragraph" w:styleId="Lijstalinea">
    <w:name w:val="List Paragraph"/>
    <w:basedOn w:val="Standaard"/>
    <w:uiPriority w:val="34"/>
    <w:qFormat/>
    <w:rsid w:val="00D03A30"/>
    <w:pPr>
      <w:spacing w:before="100" w:beforeAutospacing="1" w:after="100" w:afterAutospacing="1"/>
    </w:pPr>
    <w:rPr>
      <w:rFonts w:ascii="Times New Roman" w:eastAsia="Times New Roman" w:hAnsi="Times New Roman" w:cs="Times New Roman"/>
      <w:lang w:eastAsia="nl-NL"/>
    </w:rPr>
  </w:style>
  <w:style w:type="paragraph" w:styleId="Geenafstand">
    <w:name w:val="No Spacing"/>
    <w:uiPriority w:val="1"/>
    <w:qFormat/>
    <w:rsid w:val="00D03A30"/>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863</Words>
  <Characters>4747</Characters>
  <Application>Microsoft Office Word</Application>
  <DocSecurity>0</DocSecurity>
  <Lines>39</Lines>
  <Paragraphs>11</Paragraphs>
  <ScaleCrop>false</ScaleCrop>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Reinink</dc:creator>
  <cp:keywords/>
  <dc:description/>
  <cp:lastModifiedBy>Bianca Reinink</cp:lastModifiedBy>
  <cp:revision>2</cp:revision>
  <dcterms:created xsi:type="dcterms:W3CDTF">2024-04-16T05:05:00Z</dcterms:created>
  <dcterms:modified xsi:type="dcterms:W3CDTF">2024-04-16T05:05:00Z</dcterms:modified>
</cp:coreProperties>
</file>